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right"/>
        <w:rPr>
          <w:sz w:val="16"/>
          <w:szCs w:val="16"/>
        </w:rPr>
      </w:pPr>
      <w:r w:rsidDel="00000000" w:rsidR="00000000" w:rsidRPr="00000000">
        <w:rPr>
          <w:sz w:val="32"/>
          <w:szCs w:val="32"/>
          <w:rtl w:val="0"/>
        </w:rPr>
        <w:t xml:space="preserve">平成31年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「Iwaki　Laiki」米粉料理コンテスト参加申込書</w:t>
      </w:r>
    </w:p>
    <w:tbl>
      <w:tblPr>
        <w:tblStyle w:val="Table1"/>
        <w:tblW w:w="99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7371"/>
        <w:tblGridChange w:id="0">
          <w:tblGrid>
            <w:gridCol w:w="2552"/>
            <w:gridCol w:w="7371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団体名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（団体の場合のみ）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代表者名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住所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〒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応募部門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グルメ部門　・　スイーツ部門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米粉配達希望時間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午前・午後　　　時頃</w:t>
            </w:r>
          </w:p>
        </w:tc>
      </w:tr>
    </w:tbl>
    <w:p w:rsidR="00000000" w:rsidDel="00000000" w:rsidP="00000000" w:rsidRDefault="00000000" w:rsidRPr="00000000" w14:paraId="00000012">
      <w:pPr>
        <w:spacing w:line="360" w:lineRule="auto"/>
        <w:ind w:left="280" w:hanging="28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280" w:hanging="2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　</w:t>
      </w:r>
      <w:r w:rsidDel="00000000" w:rsidR="00000000" w:rsidRPr="00000000">
        <w:rPr>
          <w:rFonts w:ascii="ＭＳ Ｐ明朝" w:cs="ＭＳ Ｐ明朝" w:eastAsia="ＭＳ Ｐ明朝" w:hAnsi="ＭＳ Ｐ明朝"/>
          <w:sz w:val="28"/>
          <w:szCs w:val="28"/>
          <w:rtl w:val="0"/>
        </w:rPr>
        <w:t xml:space="preserve">⑴</w:t>
      </w:r>
      <w:r w:rsidDel="00000000" w:rsidR="00000000" w:rsidRPr="00000000">
        <w:rPr>
          <w:sz w:val="28"/>
          <w:szCs w:val="28"/>
          <w:rtl w:val="0"/>
        </w:rPr>
        <w:t xml:space="preserve">　この参加申込書は、「Iwaki　Laiki」戦略ブランド化推進本部</w:t>
      </w:r>
    </w:p>
    <w:p w:rsidR="00000000" w:rsidDel="00000000" w:rsidP="00000000" w:rsidRDefault="00000000" w:rsidRPr="00000000" w14:paraId="00000014">
      <w:pPr>
        <w:spacing w:line="360" w:lineRule="auto"/>
        <w:ind w:left="210" w:firstLine="2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（事務局：市農業振興課内）へ</w:t>
      </w:r>
      <w:r w:rsidDel="00000000" w:rsidR="00000000" w:rsidRPr="00000000">
        <w:rPr>
          <w:b w:val="1"/>
          <w:sz w:val="28"/>
          <w:szCs w:val="28"/>
          <w:rtl w:val="0"/>
        </w:rPr>
        <w:t xml:space="preserve">FAX</w:t>
      </w:r>
      <w:r w:rsidDel="00000000" w:rsidR="00000000" w:rsidRPr="00000000">
        <w:rPr>
          <w:sz w:val="28"/>
          <w:szCs w:val="28"/>
          <w:rtl w:val="0"/>
        </w:rPr>
        <w:t xml:space="preserve">（0246－22－7589）又は</w:t>
      </w:r>
    </w:p>
    <w:p w:rsidR="00000000" w:rsidDel="00000000" w:rsidP="00000000" w:rsidRDefault="00000000" w:rsidRPr="00000000" w14:paraId="00000015">
      <w:pPr>
        <w:spacing w:line="360" w:lineRule="auto"/>
        <w:ind w:left="420"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電子メール（info@iwaki-laiki.com）、</w:t>
      </w:r>
    </w:p>
    <w:p w:rsidR="00000000" w:rsidDel="00000000" w:rsidP="00000000" w:rsidRDefault="00000000" w:rsidRPr="00000000" w14:paraId="00000016">
      <w:pPr>
        <w:spacing w:line="360" w:lineRule="auto"/>
        <w:ind w:left="420"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郵送（〒970-8686　いわき市平字梅本21）して下さい。</w:t>
      </w:r>
    </w:p>
    <w:p w:rsidR="00000000" w:rsidDel="00000000" w:rsidP="00000000" w:rsidRDefault="00000000" w:rsidRPr="00000000" w14:paraId="00000017">
      <w:pPr>
        <w:spacing w:line="360" w:lineRule="auto"/>
        <w:ind w:left="560" w:hanging="5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　</w:t>
      </w:r>
    </w:p>
    <w:p w:rsidR="00000000" w:rsidDel="00000000" w:rsidP="00000000" w:rsidRDefault="00000000" w:rsidRPr="00000000" w14:paraId="00000018">
      <w:pPr>
        <w:spacing w:line="360" w:lineRule="auto"/>
        <w:ind w:left="490" w:hanging="280"/>
        <w:rPr>
          <w:sz w:val="28"/>
          <w:szCs w:val="28"/>
        </w:rPr>
      </w:pPr>
      <w:r w:rsidDel="00000000" w:rsidR="00000000" w:rsidRPr="00000000">
        <w:rPr>
          <w:rFonts w:ascii="ＭＳ Ｐ明朝" w:cs="ＭＳ Ｐ明朝" w:eastAsia="ＭＳ Ｐ明朝" w:hAnsi="ＭＳ Ｐ明朝"/>
          <w:sz w:val="28"/>
          <w:szCs w:val="28"/>
          <w:rtl w:val="0"/>
        </w:rPr>
        <w:t xml:space="preserve">⑵</w:t>
      </w:r>
      <w:r w:rsidDel="00000000" w:rsidR="00000000" w:rsidRPr="00000000">
        <w:rPr>
          <w:sz w:val="28"/>
          <w:szCs w:val="28"/>
          <w:rtl w:val="0"/>
        </w:rPr>
        <w:t xml:space="preserve">　参加申込書が事務局に到着後、</w:t>
      </w:r>
    </w:p>
    <w:p w:rsidR="00000000" w:rsidDel="00000000" w:rsidP="00000000" w:rsidRDefault="00000000" w:rsidRPr="00000000" w14:paraId="00000019">
      <w:pPr>
        <w:spacing w:line="360" w:lineRule="auto"/>
        <w:ind w:left="4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ＪＡライフクリエイト福島（いわき市平谷川瀬３丁目19番地４</w:t>
      </w:r>
    </w:p>
    <w:p w:rsidR="00000000" w:rsidDel="00000000" w:rsidP="00000000" w:rsidRDefault="00000000" w:rsidRPr="00000000" w14:paraId="0000001A">
      <w:pPr>
        <w:spacing w:line="360" w:lineRule="auto"/>
        <w:ind w:left="490" w:hanging="2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　電話：0246-38-6593）より「Iwaki　Laiki」試作用米粉（１㎏）を</w:t>
      </w:r>
    </w:p>
    <w:p w:rsidR="00000000" w:rsidDel="00000000" w:rsidP="00000000" w:rsidRDefault="00000000" w:rsidRPr="00000000" w14:paraId="0000001B">
      <w:pPr>
        <w:spacing w:line="360" w:lineRule="auto"/>
        <w:ind w:left="4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郵送します。　</w:t>
      </w:r>
    </w:p>
    <w:p w:rsidR="00000000" w:rsidDel="00000000" w:rsidP="00000000" w:rsidRDefault="00000000" w:rsidRPr="00000000" w14:paraId="0000001C">
      <w:pPr>
        <w:spacing w:line="360" w:lineRule="auto"/>
        <w:ind w:left="560" w:hanging="5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　</w:t>
      </w:r>
    </w:p>
    <w:p w:rsidR="00000000" w:rsidDel="00000000" w:rsidP="00000000" w:rsidRDefault="00000000" w:rsidRPr="00000000" w14:paraId="0000001D">
      <w:pPr>
        <w:spacing w:line="360" w:lineRule="auto"/>
        <w:ind w:left="490" w:hanging="280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⑶　試作用米粉が到着しましたら、米粉料理を調理し、試作用米粉同封もしくは「Iwaki　Laiki」公式HPよりダウンロードした「応募用紙」に必要事項を記入し、事務局まで郵送又は電子メールで送付してください。</w:t>
      </w:r>
    </w:p>
    <w:p w:rsidR="00000000" w:rsidDel="00000000" w:rsidP="00000000" w:rsidRDefault="00000000" w:rsidRPr="00000000" w14:paraId="0000001E">
      <w:pPr>
        <w:spacing w:line="360" w:lineRule="auto"/>
        <w:ind w:left="490" w:hanging="28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490" w:hanging="280"/>
        <w:rPr>
          <w:sz w:val="28"/>
          <w:szCs w:val="28"/>
        </w:rPr>
      </w:pPr>
      <w:r w:rsidDel="00000000" w:rsidR="00000000" w:rsidRPr="00000000">
        <w:rPr>
          <w:rFonts w:ascii="ＭＳ Ｐ明朝" w:cs="ＭＳ Ｐ明朝" w:eastAsia="ＭＳ Ｐ明朝" w:hAnsi="ＭＳ Ｐ明朝"/>
          <w:sz w:val="28"/>
          <w:szCs w:val="28"/>
          <w:rtl w:val="0"/>
        </w:rPr>
        <w:t xml:space="preserve">⑷</w:t>
      </w:r>
      <w:r w:rsidDel="00000000" w:rsidR="00000000" w:rsidRPr="00000000">
        <w:rPr>
          <w:sz w:val="28"/>
          <w:szCs w:val="28"/>
          <w:rtl w:val="0"/>
        </w:rPr>
        <w:t xml:space="preserve">　提出いただきました書類で平成31年３月上旬に１次審査を行います。</w:t>
      </w:r>
    </w:p>
    <w:sectPr>
      <w:pgSz w:h="16838" w:w="11906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ＭＳ Ｐ明朝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